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3534"/>
        <w:gridCol w:w="1413"/>
        <w:gridCol w:w="3340"/>
      </w:tblGrid>
      <w:tr w:rsidR="00816250" w:rsidRPr="00816250" w14:paraId="6BCCAA87" w14:textId="77777777" w:rsidTr="00816250"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6B23E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Item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0B664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Action </w:t>
            </w:r>
          </w:p>
        </w:tc>
        <w:tc>
          <w:tcPr>
            <w:tcW w:w="14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1C0D7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Owner </w:t>
            </w:r>
          </w:p>
        </w:tc>
        <w:tc>
          <w:tcPr>
            <w:tcW w:w="3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FDFE2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Update </w:t>
            </w:r>
          </w:p>
        </w:tc>
      </w:tr>
      <w:tr w:rsidR="00816250" w:rsidRPr="00816250" w14:paraId="7829AB1D" w14:textId="77777777" w:rsidTr="00816250">
        <w:tc>
          <w:tcPr>
            <w:tcW w:w="90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25B6FD8C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Carried over from August Campaigns Workshop </w:t>
            </w:r>
          </w:p>
        </w:tc>
      </w:tr>
      <w:tr w:rsidR="00816250" w:rsidRPr="00816250" w14:paraId="7BA4D257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66DC5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E10AF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 xml:space="preserve">Blog article about how to get to zero-waste / low-waste shopping around Cambridge and Chelmsford (e.g. markets, Re-Fill, Full Circle, </w:t>
            </w:r>
            <w:proofErr w:type="spellStart"/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Arjuna</w:t>
            </w:r>
            <w:proofErr w:type="spellEnd"/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 xml:space="preserve"> [maybe Daily Bread in Arbury? Although many students unable to get there])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D2D5A0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EL, IL </w:t>
            </w:r>
          </w:p>
          <w:p w14:paraId="4E5A42FA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84137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Ongoing: Maps of these locations are being produced for each campus and then a video will be made </w:t>
            </w:r>
          </w:p>
          <w:p w14:paraId="587AD75C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</w:tr>
      <w:tr w:rsidR="00816250" w:rsidRPr="00816250" w14:paraId="65106241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63F59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94154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Short proposal for a ‘hygiene rating’-style sustainability audit scheme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C0111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SH, EL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1C2F0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Ongoing </w:t>
            </w:r>
          </w:p>
        </w:tc>
      </w:tr>
      <w:tr w:rsidR="00816250" w:rsidRPr="00816250" w14:paraId="32E8E425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63520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0DA79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Collaborate with Cambridge on carbon footprint app </w:t>
            </w:r>
          </w:p>
          <w:p w14:paraId="334A4998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62CCD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MS </w:t>
            </w:r>
          </w:p>
          <w:p w14:paraId="5621937B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3BBCF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Ongoing </w:t>
            </w:r>
          </w:p>
        </w:tc>
      </w:tr>
      <w:tr w:rsidR="00816250" w:rsidRPr="00816250" w14:paraId="78D525A9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52128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5BA79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Sustainability Week Plan / Sustainability Calendar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F7D9C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Officers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E2B8B7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Ongoing: Sustainability Working Group has been created and can become a regular update on the agenda for future exec meetings </w:t>
            </w:r>
          </w:p>
        </w:tc>
      </w:tr>
      <w:tr w:rsidR="00816250" w:rsidRPr="00816250" w14:paraId="61D49B7D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2B4CA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E6E8A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Find out canteen plans for food waste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39713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RNG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77FF5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Ongoing: Meeting scheduled </w:t>
            </w:r>
          </w:p>
        </w:tc>
      </w:tr>
      <w:tr w:rsidR="00816250" w:rsidRPr="00816250" w14:paraId="4E562361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E012C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FCB01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Updates from the Mental Health Steering Group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BACEC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FL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59F1E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Ongoing </w:t>
            </w:r>
          </w:p>
        </w:tc>
      </w:tr>
      <w:tr w:rsidR="00816250" w:rsidRPr="00816250" w14:paraId="583ADD75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82624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C0E1E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Investigation into mental health resources for Chelmsford students for signposting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662FA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CS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FCEA2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Ongoing: reviewing pathways available.  MIND is reverenced on our website </w:t>
            </w:r>
          </w:p>
          <w:p w14:paraId="4FA7176F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</w:tr>
      <w:tr w:rsidR="00816250" w:rsidRPr="00816250" w14:paraId="16523DAB" w14:textId="77777777" w:rsidTr="00816250">
        <w:tc>
          <w:tcPr>
            <w:tcW w:w="90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54EAD10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Carried over from October Campaigns Workshop </w:t>
            </w:r>
          </w:p>
        </w:tc>
      </w:tr>
      <w:tr w:rsidR="00816250" w:rsidRPr="00816250" w14:paraId="1D97D13B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49073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688FB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EL to share proposal and timeline for sustainability campaign / sustainability working group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1F31A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EL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81845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Ongoing: Has been sent to working group for approval </w:t>
            </w:r>
          </w:p>
        </w:tc>
      </w:tr>
      <w:tr w:rsidR="00816250" w:rsidRPr="00816250" w14:paraId="673AFD94" w14:textId="77777777" w:rsidTr="00816250">
        <w:tc>
          <w:tcPr>
            <w:tcW w:w="90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644286D1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New Actions: November Administrative Exec </w:t>
            </w:r>
          </w:p>
        </w:tc>
      </w:tr>
      <w:tr w:rsidR="00816250" w:rsidRPr="00816250" w14:paraId="1CEC6CBD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F080E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2.1 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4F381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Get in touch with EH with any ideas around non-anonymous assessment solutions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7E5D5A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All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01617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</w:tr>
      <w:tr w:rsidR="00816250" w:rsidRPr="00816250" w14:paraId="2ABBD92A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45638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2.1 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C67BA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EH to feedback any updates from the Assessment Review Panel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42C0D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EH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AD4A0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</w:tr>
      <w:tr w:rsidR="00816250" w:rsidRPr="00816250" w14:paraId="6722772C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6EE56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4.2 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2170E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Schedule a meeting with AB to discuss next steps regarding possible campaign around placements for international students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B6EAB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RW/ER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17642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  <w:r>
              <w:rPr>
                <w:rFonts w:ascii="Brandon Grotesque Light" w:eastAsia="Times New Roman" w:hAnsi="Brandon Grotesque Light" w:cs="Segoe UI"/>
                <w:lang w:eastAsia="en-GB"/>
              </w:rPr>
              <w:t>COMPLETE</w:t>
            </w:r>
          </w:p>
        </w:tc>
      </w:tr>
      <w:tr w:rsidR="00816250" w:rsidRPr="00816250" w14:paraId="708BE43E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2D1D7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4.3 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8EC71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Communicate with the Officer team to coordinate timelines for campaign weeks in Feb to avoid a potential clash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35B87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IW/Officers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B37E4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</w:tr>
      <w:tr w:rsidR="00816250" w:rsidRPr="00816250" w14:paraId="0DC55260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00420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lastRenderedPageBreak/>
              <w:t>5.2 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B2526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Contact OS if interested in participating in focus group (held on Dec 10</w:t>
            </w:r>
            <w:r w:rsidRPr="00816250">
              <w:rPr>
                <w:rFonts w:ascii="Brandon Grotesque Light" w:eastAsia="Times New Roman" w:hAnsi="Brandon Grotesque Light" w:cs="Segoe UI"/>
                <w:sz w:val="17"/>
                <w:szCs w:val="17"/>
                <w:vertAlign w:val="superscript"/>
                <w:lang w:eastAsia="en-GB"/>
              </w:rPr>
              <w:t>th</w:t>
            </w: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from 11:00-13:00) for Incubation Centre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D27BA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All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9ED67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  <w:r>
              <w:rPr>
                <w:rFonts w:ascii="Brandon Grotesque Light" w:eastAsia="Times New Roman" w:hAnsi="Brandon Grotesque Light" w:cs="Segoe UI"/>
                <w:lang w:eastAsia="en-GB"/>
              </w:rPr>
              <w:t>COMPLETE</w:t>
            </w:r>
          </w:p>
        </w:tc>
      </w:tr>
      <w:tr w:rsidR="00816250" w:rsidRPr="00816250" w14:paraId="276CFBF1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5EB10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5.5 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7BBE0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Contact EL if interested in hosting any events during the virtual challenge series in December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F4BE8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All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FBA5A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  <w:r>
              <w:rPr>
                <w:rFonts w:ascii="Brandon Grotesque Light" w:eastAsia="Times New Roman" w:hAnsi="Brandon Grotesque Light" w:cs="Segoe UI"/>
                <w:lang w:eastAsia="en-GB"/>
              </w:rPr>
              <w:t>COMPLETE</w:t>
            </w:r>
          </w:p>
        </w:tc>
      </w:tr>
      <w:tr w:rsidR="00816250" w:rsidRPr="00816250" w14:paraId="6D8A6879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A1FF3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5.5 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8671F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Investigate IW involvement with Athena Swan and confirm membership to appropriate committees/groups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18F2CC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EL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72A32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</w:tr>
      <w:tr w:rsidR="00816250" w:rsidRPr="00816250" w14:paraId="7EFB3CDD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6DF84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5.5 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9CB01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Contact EL if interested in filming a tutorial in support of the accessibility campaign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DCF8A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All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FA35E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</w:p>
        </w:tc>
      </w:tr>
      <w:tr w:rsidR="00816250" w:rsidRPr="00816250" w14:paraId="3808517B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AE3E6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9.3 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59A8A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Communicate with Exec Committee via email or Facebook group regarding No Detriment Policy to ask for opinions on the matter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66B83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RW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75016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  <w:r>
              <w:rPr>
                <w:rFonts w:ascii="Brandon Grotesque Light" w:eastAsia="Times New Roman" w:hAnsi="Brandon Grotesque Light" w:cs="Segoe UI"/>
                <w:lang w:eastAsia="en-GB"/>
              </w:rPr>
              <w:t>Discussing during the January Workshop as there were no relevant updates previously - COMPLETE</w:t>
            </w:r>
          </w:p>
        </w:tc>
      </w:tr>
      <w:tr w:rsidR="00816250" w:rsidRPr="00816250" w14:paraId="4BAAA7AC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AAE55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9.6 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EB3C5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Contact RW/ER to nominate charities to donate the NSS funds to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34B94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All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763C0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  <w:r>
              <w:rPr>
                <w:rFonts w:ascii="Brandon Grotesque Light" w:eastAsia="Times New Roman" w:hAnsi="Brandon Grotesque Light" w:cs="Segoe UI"/>
                <w:lang w:eastAsia="en-GB"/>
              </w:rPr>
              <w:t>COMPLETE</w:t>
            </w:r>
            <w:bookmarkStart w:id="0" w:name="_GoBack"/>
            <w:bookmarkEnd w:id="0"/>
          </w:p>
        </w:tc>
      </w:tr>
      <w:tr w:rsidR="00816250" w:rsidRPr="00816250" w14:paraId="4BDC435B" w14:textId="77777777" w:rsidTr="00816250">
        <w:tc>
          <w:tcPr>
            <w:tcW w:w="7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F530A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9.7 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19381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Communicate details of Mental Health Rep role as they become available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492DB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RW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2B0FA" w14:textId="77777777" w:rsidR="00816250" w:rsidRPr="00816250" w:rsidRDefault="00816250" w:rsidP="0081625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816250">
              <w:rPr>
                <w:rFonts w:ascii="Brandon Grotesque Light" w:eastAsia="Times New Roman" w:hAnsi="Brandon Grotesque Light" w:cs="Segoe UI"/>
                <w:lang w:eastAsia="en-GB"/>
              </w:rPr>
              <w:t> </w:t>
            </w:r>
            <w:r>
              <w:rPr>
                <w:rFonts w:ascii="Brandon Grotesque Light" w:eastAsia="Times New Roman" w:hAnsi="Brandon Grotesque Light" w:cs="Segoe UI"/>
                <w:lang w:eastAsia="en-GB"/>
              </w:rPr>
              <w:t>COMPLETE</w:t>
            </w:r>
          </w:p>
        </w:tc>
      </w:tr>
    </w:tbl>
    <w:p w14:paraId="5C10E069" w14:textId="77777777" w:rsidR="007507B0" w:rsidRDefault="00816250"/>
    <w:sectPr w:rsidR="00750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Light"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50"/>
    <w:rsid w:val="002242BF"/>
    <w:rsid w:val="005E0B26"/>
    <w:rsid w:val="00816250"/>
    <w:rsid w:val="009A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1E7E"/>
  <w15:chartTrackingRefBased/>
  <w15:docId w15:val="{7A099A79-73F4-490F-A73C-89A1A715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16250"/>
  </w:style>
  <w:style w:type="character" w:customStyle="1" w:styleId="eop">
    <w:name w:val="eop"/>
    <w:basedOn w:val="DefaultParagraphFont"/>
    <w:rsid w:val="0081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C45960C30DF4F849FE55309AA1D21" ma:contentTypeVersion="13" ma:contentTypeDescription="Create a new document." ma:contentTypeScope="" ma:versionID="96ca17388a811c1ff8a10acb42bf8072">
  <xsd:schema xmlns:xsd="http://www.w3.org/2001/XMLSchema" xmlns:xs="http://www.w3.org/2001/XMLSchema" xmlns:p="http://schemas.microsoft.com/office/2006/metadata/properties" xmlns:ns3="79e3162e-f5f3-47b6-9b07-3ff31bc2668d" xmlns:ns4="92b0dab0-21f0-47d1-a540-abbb716456c5" targetNamespace="http://schemas.microsoft.com/office/2006/metadata/properties" ma:root="true" ma:fieldsID="c24d5fcd93230dcca0234145f7f8c4ac" ns3:_="" ns4:_="">
    <xsd:import namespace="79e3162e-f5f3-47b6-9b07-3ff31bc2668d"/>
    <xsd:import namespace="92b0dab0-21f0-47d1-a540-abbb71645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3162e-f5f3-47b6-9b07-3ff31bc2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0dab0-21f0-47d1-a540-abbb71645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A17AB-C6F4-4C9D-8189-8C78D1413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3162e-f5f3-47b6-9b07-3ff31bc2668d"/>
    <ds:schemaRef ds:uri="92b0dab0-21f0-47d1-a540-abbb71645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DE7FC-F8F3-4EA1-A372-4A8F53787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71C91-6F1C-4873-A73E-DBE6DE0FD7BC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9e3162e-f5f3-47b6-9b07-3ff31bc2668d"/>
    <ds:schemaRef ds:uri="http://purl.org/dc/terms/"/>
    <ds:schemaRef ds:uri="http://www.w3.org/XML/1998/namespace"/>
    <ds:schemaRef ds:uri="http://schemas.openxmlformats.org/package/2006/metadata/core-properties"/>
    <ds:schemaRef ds:uri="92b0dab0-21f0-47d1-a540-abbb716456c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Wilkenson, Rachel</dc:creator>
  <cp:keywords/>
  <dc:description/>
  <cp:lastModifiedBy>Wilkenson, Rachel</cp:lastModifiedBy>
  <cp:revision>1</cp:revision>
  <dcterms:created xsi:type="dcterms:W3CDTF">2021-01-22T15:13:00Z</dcterms:created>
  <dcterms:modified xsi:type="dcterms:W3CDTF">2021-01-22T15:16:00Z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0x010100C0EC45960C30DF4F849FE55309AA1D21</vt:lpwstr>
  </property>
</Properties>
</file>