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60CE" w14:textId="543D9489" w:rsidR="00AD26E5" w:rsidRDefault="004D4354" w:rsidP="003028B3">
      <w:pPr>
        <w:tabs>
          <w:tab w:val="left" w:pos="5025"/>
        </w:tabs>
        <w:spacing w:after="0"/>
        <w:jc w:val="center"/>
        <w:rPr>
          <w:rFonts w:ascii="ARU Raisonne DemiBold" w:hAnsi="ARU Raisonne DemiBold"/>
          <w:b/>
          <w:bCs/>
          <w:sz w:val="32"/>
          <w:szCs w:val="32"/>
          <w:u w:val="single"/>
        </w:rPr>
      </w:pPr>
      <w:r w:rsidRPr="009A7E05">
        <w:rPr>
          <w:rFonts w:ascii="ARU Raisonne DemiBold" w:hAnsi="ARU Raisonne DemiBold"/>
          <w:b/>
          <w:bCs/>
          <w:sz w:val="32"/>
          <w:szCs w:val="32"/>
          <w:u w:val="single"/>
        </w:rPr>
        <w:t xml:space="preserve">COURSE REP. </w:t>
      </w:r>
      <w:r w:rsidR="00AD26E5" w:rsidRPr="009A7E05">
        <w:rPr>
          <w:rFonts w:ascii="ARU Raisonne DemiBold" w:hAnsi="ARU Raisonne DemiBold"/>
          <w:b/>
          <w:bCs/>
          <w:sz w:val="32"/>
          <w:szCs w:val="32"/>
          <w:u w:val="single"/>
        </w:rPr>
        <w:t xml:space="preserve">REPORT </w:t>
      </w:r>
      <w:r w:rsidR="00463000" w:rsidRPr="009A7E05">
        <w:rPr>
          <w:rFonts w:ascii="ARU Raisonne DemiBold" w:hAnsi="ARU Raisonne DemiBold"/>
          <w:b/>
          <w:bCs/>
          <w:sz w:val="32"/>
          <w:szCs w:val="32"/>
          <w:u w:val="single"/>
        </w:rPr>
        <w:t>FOR</w:t>
      </w:r>
      <w:r w:rsidR="003919B4" w:rsidRPr="009A7E05">
        <w:rPr>
          <w:rFonts w:ascii="ARU Raisonne DemiBold" w:hAnsi="ARU Raisonne DemiBold"/>
          <w:b/>
          <w:bCs/>
          <w:sz w:val="32"/>
          <w:szCs w:val="32"/>
          <w:u w:val="single"/>
        </w:rPr>
        <w:t xml:space="preserve"> </w:t>
      </w:r>
      <w:r w:rsidR="00463000" w:rsidRPr="009A7E05">
        <w:rPr>
          <w:rFonts w:ascii="ARU Raisonne DemiBold" w:hAnsi="ARU Raisonne DemiBold"/>
          <w:b/>
          <w:bCs/>
          <w:sz w:val="32"/>
          <w:szCs w:val="32"/>
          <w:u w:val="single"/>
        </w:rPr>
        <w:t>COURSE FEEDBACK FORUM</w:t>
      </w:r>
    </w:p>
    <w:p w14:paraId="6149ABCD" w14:textId="38957167" w:rsidR="003028B3" w:rsidRPr="001D010C" w:rsidRDefault="003028B3" w:rsidP="003028B3">
      <w:pPr>
        <w:jc w:val="center"/>
        <w:rPr>
          <w:rFonts w:ascii="Raleway" w:hAnsi="Raleway"/>
          <w:i/>
          <w:sz w:val="16"/>
          <w:szCs w:val="16"/>
        </w:rPr>
      </w:pPr>
      <w:r w:rsidRPr="001D010C">
        <w:rPr>
          <w:rFonts w:ascii="Raleway" w:hAnsi="Raleway"/>
          <w:i/>
          <w:sz w:val="16"/>
          <w:szCs w:val="16"/>
        </w:rPr>
        <w:t xml:space="preserve">Please bring this form completed to the Course Feedback Forum </w:t>
      </w:r>
      <w:proofErr w:type="gramStart"/>
      <w:r w:rsidRPr="001D010C">
        <w:rPr>
          <w:rFonts w:ascii="Raleway" w:hAnsi="Raleway"/>
          <w:i/>
          <w:sz w:val="16"/>
          <w:szCs w:val="16"/>
        </w:rPr>
        <w:t>and also</w:t>
      </w:r>
      <w:proofErr w:type="gramEnd"/>
      <w:r w:rsidRPr="001D010C">
        <w:rPr>
          <w:rFonts w:ascii="Raleway" w:hAnsi="Raleway"/>
          <w:i/>
          <w:sz w:val="16"/>
          <w:szCs w:val="16"/>
        </w:rPr>
        <w:t xml:space="preserve"> email a copy to </w:t>
      </w:r>
      <w:hyperlink r:id="rId11" w:history="1">
        <w:r w:rsidRPr="001D010C">
          <w:rPr>
            <w:rStyle w:val="Hyperlink"/>
            <w:rFonts w:ascii="Raleway" w:hAnsi="Raleway"/>
            <w:i/>
            <w:color w:val="000000" w:themeColor="text1"/>
            <w:sz w:val="16"/>
            <w:szCs w:val="16"/>
          </w:rPr>
          <w:t>arupcourseadmin@aru.ac.uk</w:t>
        </w:r>
      </w:hyperlink>
      <w:r w:rsidRPr="001D010C">
        <w:rPr>
          <w:rFonts w:ascii="Raleway" w:hAnsi="Raleway"/>
          <w:i/>
          <w:color w:val="000000" w:themeColor="text1"/>
          <w:sz w:val="16"/>
          <w:szCs w:val="16"/>
        </w:rPr>
        <w:t xml:space="preserve"> </w:t>
      </w:r>
      <w:r w:rsidRPr="001D010C">
        <w:rPr>
          <w:rFonts w:ascii="Raleway" w:hAnsi="Raleway"/>
          <w:i/>
          <w:sz w:val="16"/>
          <w:szCs w:val="16"/>
        </w:rPr>
        <w:t>for adding to the minutes.</w:t>
      </w:r>
    </w:p>
    <w:tbl>
      <w:tblPr>
        <w:tblStyle w:val="TableGrid"/>
        <w:tblW w:w="9782" w:type="dxa"/>
        <w:tblInd w:w="-431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2314"/>
        <w:gridCol w:w="4775"/>
        <w:gridCol w:w="2693"/>
      </w:tblGrid>
      <w:tr w:rsidR="00F2597E" w:rsidRPr="00752D34" w14:paraId="0452E89B" w14:textId="77777777" w:rsidTr="003028B3">
        <w:trPr>
          <w:trHeight w:val="283"/>
        </w:trPr>
        <w:tc>
          <w:tcPr>
            <w:tcW w:w="2314" w:type="dxa"/>
            <w:vAlign w:val="center"/>
          </w:tcPr>
          <w:p w14:paraId="5D576D9C" w14:textId="39049687" w:rsidR="00F2597E" w:rsidRPr="009A7E05" w:rsidRDefault="00F2597E" w:rsidP="00862A17">
            <w:pPr>
              <w:tabs>
                <w:tab w:val="left" w:pos="5025"/>
              </w:tabs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</w:pPr>
            <w:r w:rsidRPr="009A7E05"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  <w:t>Nam</w:t>
            </w:r>
            <w:r w:rsidR="00862A17" w:rsidRPr="009A7E05"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468" w:type="dxa"/>
            <w:gridSpan w:val="2"/>
            <w:vAlign w:val="center"/>
          </w:tcPr>
          <w:p w14:paraId="7E14F048" w14:textId="40B28340" w:rsidR="00F2597E" w:rsidRPr="009A7E05" w:rsidRDefault="00F2597E" w:rsidP="00862A17">
            <w:pPr>
              <w:tabs>
                <w:tab w:val="left" w:pos="5025"/>
              </w:tabs>
              <w:rPr>
                <w:rFonts w:ascii="Raleway" w:hAnsi="Raleway"/>
                <w:color w:val="000000" w:themeColor="text1"/>
              </w:rPr>
            </w:pPr>
          </w:p>
        </w:tc>
      </w:tr>
      <w:tr w:rsidR="00F2597E" w:rsidRPr="00752D34" w14:paraId="0804B595" w14:textId="77777777" w:rsidTr="003028B3">
        <w:trPr>
          <w:trHeight w:val="283"/>
        </w:trPr>
        <w:tc>
          <w:tcPr>
            <w:tcW w:w="2314" w:type="dxa"/>
            <w:vAlign w:val="center"/>
          </w:tcPr>
          <w:p w14:paraId="7D4AC2C2" w14:textId="11387924" w:rsidR="00F2597E" w:rsidRPr="009A7E05" w:rsidRDefault="00DE68C8" w:rsidP="00862A17">
            <w:pPr>
              <w:tabs>
                <w:tab w:val="left" w:pos="5025"/>
              </w:tabs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</w:pPr>
            <w:r w:rsidRPr="009A7E05"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  <w:t>Year</w:t>
            </w:r>
            <w:r w:rsidR="00903F76" w:rsidRPr="009A7E05"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  <w:t xml:space="preserve"> of study</w:t>
            </w:r>
          </w:p>
        </w:tc>
        <w:tc>
          <w:tcPr>
            <w:tcW w:w="7468" w:type="dxa"/>
            <w:gridSpan w:val="2"/>
            <w:vAlign w:val="center"/>
          </w:tcPr>
          <w:p w14:paraId="381E9346" w14:textId="1B621727" w:rsidR="00F2597E" w:rsidRPr="009A7E05" w:rsidRDefault="00F2597E" w:rsidP="00862A17">
            <w:pPr>
              <w:tabs>
                <w:tab w:val="left" w:pos="5025"/>
              </w:tabs>
              <w:rPr>
                <w:rFonts w:ascii="Raleway" w:hAnsi="Raleway"/>
                <w:color w:val="000000" w:themeColor="text1"/>
              </w:rPr>
            </w:pPr>
          </w:p>
        </w:tc>
      </w:tr>
      <w:tr w:rsidR="00F2597E" w:rsidRPr="00752D34" w14:paraId="76FFD139" w14:textId="77777777" w:rsidTr="003028B3">
        <w:trPr>
          <w:trHeight w:val="283"/>
        </w:trPr>
        <w:tc>
          <w:tcPr>
            <w:tcW w:w="2314" w:type="dxa"/>
            <w:vAlign w:val="center"/>
          </w:tcPr>
          <w:p w14:paraId="7899E6BB" w14:textId="29248E5E" w:rsidR="00F2597E" w:rsidRPr="009A7E05" w:rsidRDefault="00DE68C8" w:rsidP="00862A17">
            <w:pPr>
              <w:tabs>
                <w:tab w:val="left" w:pos="5025"/>
              </w:tabs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</w:pPr>
            <w:r w:rsidRPr="009A7E05"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  <w:t>Course</w:t>
            </w:r>
          </w:p>
        </w:tc>
        <w:tc>
          <w:tcPr>
            <w:tcW w:w="7468" w:type="dxa"/>
            <w:gridSpan w:val="2"/>
            <w:vAlign w:val="center"/>
          </w:tcPr>
          <w:p w14:paraId="4335836D" w14:textId="1D1EF209" w:rsidR="00F2597E" w:rsidRPr="009A7E05" w:rsidRDefault="00F2597E" w:rsidP="00862A17">
            <w:pPr>
              <w:tabs>
                <w:tab w:val="left" w:pos="5025"/>
              </w:tabs>
              <w:rPr>
                <w:rFonts w:ascii="Raleway" w:hAnsi="Raleway"/>
                <w:color w:val="000000" w:themeColor="text1"/>
              </w:rPr>
            </w:pPr>
          </w:p>
        </w:tc>
      </w:tr>
      <w:tr w:rsidR="00862A17" w:rsidRPr="00752D34" w14:paraId="00D15B75" w14:textId="77777777" w:rsidTr="003028B3">
        <w:trPr>
          <w:trHeight w:val="283"/>
        </w:trPr>
        <w:tc>
          <w:tcPr>
            <w:tcW w:w="2314" w:type="dxa"/>
            <w:vAlign w:val="center"/>
          </w:tcPr>
          <w:p w14:paraId="55F598C6" w14:textId="5EC41CC0" w:rsidR="00862A17" w:rsidRPr="009A7E05" w:rsidRDefault="00051B86" w:rsidP="00862A17">
            <w:pPr>
              <w:tabs>
                <w:tab w:val="left" w:pos="5025"/>
              </w:tabs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  <w:t>Trimester</w:t>
            </w:r>
          </w:p>
        </w:tc>
        <w:tc>
          <w:tcPr>
            <w:tcW w:w="7468" w:type="dxa"/>
            <w:gridSpan w:val="2"/>
            <w:vAlign w:val="center"/>
          </w:tcPr>
          <w:p w14:paraId="49F2C08A" w14:textId="77777777" w:rsidR="00862A17" w:rsidRPr="009A7E05" w:rsidRDefault="00862A17" w:rsidP="00862A17">
            <w:pPr>
              <w:tabs>
                <w:tab w:val="left" w:pos="5025"/>
              </w:tabs>
              <w:rPr>
                <w:rFonts w:ascii="Raleway" w:hAnsi="Raleway"/>
                <w:color w:val="000000" w:themeColor="text1"/>
                <w:sz w:val="20"/>
                <w:szCs w:val="20"/>
              </w:rPr>
            </w:pPr>
          </w:p>
        </w:tc>
      </w:tr>
      <w:tr w:rsidR="00D85F36" w:rsidRPr="00752D34" w14:paraId="69C35454" w14:textId="77777777" w:rsidTr="009564CB">
        <w:trPr>
          <w:trHeight w:val="2204"/>
        </w:trPr>
        <w:tc>
          <w:tcPr>
            <w:tcW w:w="9782" w:type="dxa"/>
            <w:gridSpan w:val="3"/>
            <w:vAlign w:val="center"/>
          </w:tcPr>
          <w:p w14:paraId="4F0A75BC" w14:textId="77777777" w:rsidR="00D85F36" w:rsidRDefault="00D85F36" w:rsidP="003028B3">
            <w:pPr>
              <w:tabs>
                <w:tab w:val="left" w:pos="5025"/>
              </w:tabs>
              <w:rPr>
                <w:rFonts w:ascii="Raleway" w:hAnsi="Raleway"/>
                <w:b/>
                <w:sz w:val="18"/>
                <w:szCs w:val="18"/>
                <w:u w:val="single"/>
              </w:rPr>
            </w:pPr>
            <w:r w:rsidRPr="003028B3">
              <w:rPr>
                <w:rFonts w:ascii="Raleway" w:hAnsi="Raleway"/>
                <w:b/>
                <w:sz w:val="18"/>
                <w:szCs w:val="18"/>
                <w:u w:val="single"/>
              </w:rPr>
              <w:t>Themes</w:t>
            </w:r>
          </w:p>
          <w:p w14:paraId="42B85DB9" w14:textId="77777777" w:rsidR="003028B3" w:rsidRPr="003028B3" w:rsidRDefault="003028B3" w:rsidP="003028B3">
            <w:pPr>
              <w:tabs>
                <w:tab w:val="left" w:pos="5025"/>
              </w:tabs>
              <w:rPr>
                <w:rFonts w:ascii="Raleway" w:hAnsi="Raleway"/>
                <w:b/>
                <w:sz w:val="4"/>
                <w:szCs w:val="4"/>
                <w:u w:val="single"/>
              </w:rPr>
            </w:pPr>
          </w:p>
          <w:p w14:paraId="5F539B37" w14:textId="77777777" w:rsidR="00D85F36" w:rsidRPr="009A7E05" w:rsidRDefault="00D85F36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</w:pP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Quality of teaching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including teaching methods and curriculum content</w:t>
            </w:r>
          </w:p>
          <w:p w14:paraId="257678BB" w14:textId="502D065E" w:rsidR="00D85F36" w:rsidRPr="009A7E05" w:rsidRDefault="00D85F36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</w:pP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Assessment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- 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deadlines </w:t>
            </w:r>
            <w:r w:rsidR="009A7E05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&amp; 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submission, adequacy of feedback </w:t>
            </w:r>
            <w:r w:rsidR="009A7E05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&amp;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appropriateness of balance of assessment activities</w:t>
            </w:r>
          </w:p>
          <w:p w14:paraId="4D02590D" w14:textId="4D869453" w:rsidR="00D85F36" w:rsidRPr="009A7E05" w:rsidRDefault="00D85F36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</w:pP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 xml:space="preserve">Academic support </w:t>
            </w:r>
            <w:r w:rsidR="009A7E05"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&amp;</w:t>
            </w: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 xml:space="preserve"> skills development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-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9A7E05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opportunities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9A7E05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to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develop employability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&amp;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9A7E05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skills</w:t>
            </w:r>
          </w:p>
          <w:p w14:paraId="6E1F2D9F" w14:textId="72C908FF" w:rsidR="00D85F36" w:rsidRPr="009A7E05" w:rsidRDefault="009A7E05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</w:pP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B</w:t>
            </w:r>
            <w:r w:rsidR="00D85F36"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arriers to inclusiveness</w:t>
            </w:r>
            <w:r w:rsidR="00D85F36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of the course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-</w:t>
            </w:r>
            <w:r w:rsidR="00D85F36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hidden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/</w:t>
            </w:r>
            <w:r w:rsidR="00D85F36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unexpected course costs or accessibility of teaching and materials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</w:p>
          <w:p w14:paraId="3D262E2A" w14:textId="4D1C2C96" w:rsidR="00D85F36" w:rsidRPr="009A7E05" w:rsidRDefault="00D85F36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</w:pP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Organisation and management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-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timetabling and communication</w:t>
            </w:r>
          </w:p>
          <w:p w14:paraId="7CC5CF68" w14:textId="7A283467" w:rsidR="00D85F36" w:rsidRPr="009A7E05" w:rsidRDefault="00D85F36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</w:pP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Learning resources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-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reading room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, IT, learning environment, Canvas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, 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other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T &amp; L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resources</w:t>
            </w:r>
          </w:p>
          <w:p w14:paraId="4BB2B3EE" w14:textId="0115E7BD" w:rsidR="00D85F36" w:rsidRPr="009A7E05" w:rsidRDefault="00D85F36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</w:pP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 xml:space="preserve">Placements </w:t>
            </w:r>
            <w:r w:rsidR="00ED5AD1"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 xml:space="preserve">- 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feedback from service users, employers </w:t>
            </w:r>
            <w:r w:rsidR="00ED5AD1"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&amp;</w:t>
            </w:r>
            <w:r w:rsidRPr="009A7E05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those supporting L&amp;T in practice</w:t>
            </w:r>
          </w:p>
          <w:p w14:paraId="3DBF5BEB" w14:textId="77777777" w:rsidR="003028B3" w:rsidRDefault="00D85F36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</w:pPr>
            <w:r w:rsidRPr="009A7E05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Personal tutoring</w:t>
            </w:r>
          </w:p>
          <w:p w14:paraId="59B40226" w14:textId="63AEA366" w:rsidR="00862A17" w:rsidRPr="003028B3" w:rsidRDefault="00D85F36" w:rsidP="003028B3">
            <w:pPr>
              <w:numPr>
                <w:ilvl w:val="0"/>
                <w:numId w:val="1"/>
              </w:numPr>
              <w:tabs>
                <w:tab w:val="left" w:pos="5025"/>
              </w:tabs>
              <w:ind w:left="171" w:hanging="133"/>
              <w:contextualSpacing/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</w:pPr>
            <w:r w:rsidRPr="003028B3">
              <w:rPr>
                <w:rFonts w:ascii="Raleway" w:eastAsia="Times New Roman" w:hAnsi="Raleway" w:cs="Arial"/>
                <w:b/>
                <w:i/>
                <w:iCs/>
                <w:sz w:val="16"/>
                <w:szCs w:val="16"/>
              </w:rPr>
              <w:t>Other student experience</w:t>
            </w:r>
            <w:r w:rsidRPr="003028B3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</w:t>
            </w:r>
            <w:r w:rsidR="00ED5AD1" w:rsidRPr="003028B3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>-</w:t>
            </w:r>
            <w:r w:rsidRPr="003028B3">
              <w:rPr>
                <w:rFonts w:ascii="Raleway" w:eastAsia="Times New Roman" w:hAnsi="Raleway" w:cs="Arial"/>
                <w:i/>
                <w:iCs/>
                <w:sz w:val="16"/>
                <w:szCs w:val="16"/>
              </w:rPr>
              <w:t xml:space="preserve"> wider non-course specific issues</w:t>
            </w:r>
          </w:p>
        </w:tc>
      </w:tr>
      <w:tr w:rsidR="00F2597E" w:rsidRPr="00752D34" w14:paraId="04D5583D" w14:textId="77777777" w:rsidTr="007A0639">
        <w:trPr>
          <w:trHeight w:val="1980"/>
        </w:trPr>
        <w:tc>
          <w:tcPr>
            <w:tcW w:w="7089" w:type="dxa"/>
            <w:gridSpan w:val="2"/>
          </w:tcPr>
          <w:p w14:paraId="05870345" w14:textId="77777777" w:rsidR="00F2597E" w:rsidRPr="003028B3" w:rsidRDefault="00F2597E" w:rsidP="009A7E05">
            <w:pPr>
              <w:tabs>
                <w:tab w:val="left" w:pos="5025"/>
              </w:tabs>
              <w:rPr>
                <w:rFonts w:ascii="Raleway" w:hAnsi="Raleway"/>
                <w:b/>
                <w:sz w:val="20"/>
                <w:szCs w:val="20"/>
                <w:u w:val="single"/>
              </w:rPr>
            </w:pPr>
            <w:r w:rsidRPr="003028B3">
              <w:rPr>
                <w:rFonts w:ascii="Raleway" w:hAnsi="Raleway"/>
                <w:b/>
                <w:sz w:val="20"/>
                <w:szCs w:val="20"/>
                <w:u w:val="single"/>
              </w:rPr>
              <w:t>What should the course ‘keep’ doing?</w:t>
            </w:r>
          </w:p>
          <w:p w14:paraId="51994AAD" w14:textId="77777777" w:rsidR="003028B3" w:rsidRDefault="003028B3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27951EFF" w14:textId="28654F20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1.</w:t>
            </w:r>
          </w:p>
          <w:p w14:paraId="1ED2E791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1C0A71BB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2.</w:t>
            </w:r>
          </w:p>
          <w:p w14:paraId="57B9D46B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589B5188" w14:textId="0052E902" w:rsidR="00F2597E" w:rsidRPr="00752D34" w:rsidRDefault="00F2597E" w:rsidP="007A0639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14:paraId="5993A9D1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b/>
                <w:sz w:val="20"/>
                <w:szCs w:val="20"/>
              </w:rPr>
            </w:pPr>
            <w:r w:rsidRPr="00752D34">
              <w:rPr>
                <w:rFonts w:ascii="Raleway" w:hAnsi="Raleway"/>
                <w:b/>
                <w:sz w:val="20"/>
                <w:szCs w:val="20"/>
              </w:rPr>
              <w:t>Theme</w:t>
            </w:r>
          </w:p>
          <w:p w14:paraId="7BC1D90A" w14:textId="2749C57E" w:rsidR="00903F76" w:rsidRPr="00752D34" w:rsidRDefault="00903F76" w:rsidP="009A7E05">
            <w:pPr>
              <w:rPr>
                <w:rFonts w:ascii="Raleway" w:hAnsi="Raleway" w:cs="Arial"/>
                <w:sz w:val="20"/>
                <w:szCs w:val="20"/>
              </w:rPr>
            </w:pPr>
            <w:r w:rsidRPr="00752D34">
              <w:rPr>
                <w:rFonts w:ascii="Raleway" w:hAnsi="Raleway"/>
              </w:rPr>
              <w:br/>
            </w:r>
          </w:p>
          <w:p w14:paraId="56B05116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4523ADF5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F2597E" w:rsidRPr="00752D34" w14:paraId="341382E2" w14:textId="77777777" w:rsidTr="007A0639">
        <w:trPr>
          <w:trHeight w:val="1980"/>
        </w:trPr>
        <w:tc>
          <w:tcPr>
            <w:tcW w:w="7089" w:type="dxa"/>
            <w:gridSpan w:val="2"/>
          </w:tcPr>
          <w:p w14:paraId="07A6D389" w14:textId="77777777" w:rsidR="00F2597E" w:rsidRPr="003028B3" w:rsidRDefault="00F2597E" w:rsidP="009A7E05">
            <w:pPr>
              <w:tabs>
                <w:tab w:val="left" w:pos="5025"/>
              </w:tabs>
              <w:rPr>
                <w:rFonts w:ascii="Raleway" w:hAnsi="Raleway"/>
                <w:b/>
                <w:sz w:val="20"/>
                <w:szCs w:val="20"/>
                <w:u w:val="single"/>
              </w:rPr>
            </w:pPr>
            <w:r w:rsidRPr="003028B3">
              <w:rPr>
                <w:rFonts w:ascii="Raleway" w:hAnsi="Raleway"/>
                <w:b/>
                <w:sz w:val="20"/>
                <w:szCs w:val="20"/>
                <w:u w:val="single"/>
              </w:rPr>
              <w:t>What should the course ‘stop’ doing?</w:t>
            </w:r>
          </w:p>
          <w:p w14:paraId="729DBCEA" w14:textId="77777777" w:rsidR="003028B3" w:rsidRDefault="003028B3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7F036D2A" w14:textId="752A4B75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1.</w:t>
            </w:r>
          </w:p>
          <w:p w14:paraId="417FEC54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639A26F5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2.</w:t>
            </w:r>
          </w:p>
          <w:p w14:paraId="2BD57A0B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3D5D4368" w14:textId="775B8CED" w:rsidR="00F2597E" w:rsidRPr="00752D34" w:rsidRDefault="00F2597E" w:rsidP="007A0639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14:paraId="3DEFD036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b/>
                <w:sz w:val="20"/>
                <w:szCs w:val="20"/>
              </w:rPr>
            </w:pPr>
            <w:r w:rsidRPr="00752D34">
              <w:rPr>
                <w:rFonts w:ascii="Raleway" w:hAnsi="Raleway"/>
                <w:b/>
                <w:sz w:val="20"/>
                <w:szCs w:val="20"/>
              </w:rPr>
              <w:t>Theme</w:t>
            </w:r>
          </w:p>
        </w:tc>
      </w:tr>
      <w:tr w:rsidR="00F2597E" w:rsidRPr="00752D34" w14:paraId="5B0A8FFC" w14:textId="77777777" w:rsidTr="007A0639">
        <w:trPr>
          <w:trHeight w:val="1966"/>
        </w:trPr>
        <w:tc>
          <w:tcPr>
            <w:tcW w:w="7089" w:type="dxa"/>
            <w:gridSpan w:val="2"/>
          </w:tcPr>
          <w:p w14:paraId="6B90D4B7" w14:textId="77777777" w:rsidR="00F2597E" w:rsidRPr="003028B3" w:rsidRDefault="00BF4CD4" w:rsidP="009A7E05">
            <w:pPr>
              <w:tabs>
                <w:tab w:val="left" w:pos="5025"/>
              </w:tabs>
              <w:rPr>
                <w:rFonts w:ascii="Raleway" w:hAnsi="Raleway"/>
                <w:b/>
                <w:sz w:val="20"/>
                <w:szCs w:val="20"/>
                <w:u w:val="single"/>
              </w:rPr>
            </w:pPr>
            <w:r w:rsidRPr="003028B3">
              <w:rPr>
                <w:rFonts w:ascii="Raleway" w:hAnsi="Raleway"/>
                <w:b/>
                <w:sz w:val="20"/>
                <w:szCs w:val="20"/>
                <w:u w:val="single"/>
              </w:rPr>
              <w:t>What should the course ‘start</w:t>
            </w:r>
            <w:r w:rsidR="00F2597E" w:rsidRPr="003028B3">
              <w:rPr>
                <w:rFonts w:ascii="Raleway" w:hAnsi="Raleway"/>
                <w:b/>
                <w:sz w:val="20"/>
                <w:szCs w:val="20"/>
                <w:u w:val="single"/>
              </w:rPr>
              <w:t>’ doing?</w:t>
            </w:r>
          </w:p>
          <w:p w14:paraId="44470F7F" w14:textId="77777777" w:rsidR="003028B3" w:rsidRDefault="003028B3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05CB1EBE" w14:textId="5CBC70FA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1.</w:t>
            </w:r>
          </w:p>
          <w:p w14:paraId="5C670E3A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7899B18A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2.</w:t>
            </w:r>
          </w:p>
          <w:p w14:paraId="3B3CFF9B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  <w:p w14:paraId="2E26BC8B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  <w:r w:rsidRPr="00752D34">
              <w:rPr>
                <w:rFonts w:ascii="Raleway" w:hAnsi="Raleway"/>
                <w:sz w:val="20"/>
                <w:szCs w:val="20"/>
              </w:rPr>
              <w:t>3.</w:t>
            </w:r>
          </w:p>
          <w:p w14:paraId="044A3C74" w14:textId="132CFE5C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FDD614" w14:textId="77777777" w:rsidR="00F2597E" w:rsidRPr="00752D34" w:rsidRDefault="00F2597E" w:rsidP="009A7E05">
            <w:pPr>
              <w:tabs>
                <w:tab w:val="left" w:pos="5025"/>
              </w:tabs>
              <w:rPr>
                <w:rFonts w:ascii="Raleway" w:hAnsi="Raleway"/>
                <w:b/>
                <w:sz w:val="20"/>
                <w:szCs w:val="20"/>
              </w:rPr>
            </w:pPr>
            <w:r w:rsidRPr="00752D34">
              <w:rPr>
                <w:rFonts w:ascii="Raleway" w:hAnsi="Raleway"/>
                <w:b/>
                <w:sz w:val="20"/>
                <w:szCs w:val="20"/>
              </w:rPr>
              <w:t>Theme</w:t>
            </w:r>
          </w:p>
        </w:tc>
      </w:tr>
      <w:tr w:rsidR="00F2597E" w:rsidRPr="00752D34" w14:paraId="6C254B6D" w14:textId="77777777" w:rsidTr="007A0639">
        <w:trPr>
          <w:trHeight w:val="2689"/>
        </w:trPr>
        <w:tc>
          <w:tcPr>
            <w:tcW w:w="7089" w:type="dxa"/>
            <w:gridSpan w:val="2"/>
          </w:tcPr>
          <w:p w14:paraId="4DFE0447" w14:textId="220CFCCF" w:rsidR="007A0639" w:rsidRDefault="00F2597E" w:rsidP="00C9242A">
            <w:pPr>
              <w:tabs>
                <w:tab w:val="left" w:pos="5025"/>
              </w:tabs>
              <w:rPr>
                <w:rFonts w:ascii="Raleway" w:hAnsi="Raleway"/>
                <w:b/>
                <w:sz w:val="20"/>
                <w:szCs w:val="20"/>
              </w:rPr>
            </w:pPr>
            <w:r w:rsidRPr="003028B3">
              <w:rPr>
                <w:rFonts w:ascii="Raleway" w:hAnsi="Raleway"/>
                <w:b/>
                <w:sz w:val="20"/>
                <w:szCs w:val="20"/>
                <w:u w:val="single"/>
              </w:rPr>
              <w:t>Any other comment</w:t>
            </w:r>
            <w:r w:rsidR="009A7E05" w:rsidRPr="003028B3">
              <w:rPr>
                <w:rFonts w:ascii="Raleway" w:hAnsi="Raleway"/>
                <w:b/>
                <w:sz w:val="20"/>
                <w:szCs w:val="20"/>
                <w:u w:val="single"/>
              </w:rPr>
              <w:t>s</w:t>
            </w:r>
            <w:r w:rsidR="00C31E53">
              <w:rPr>
                <w:rFonts w:ascii="Raleway" w:hAnsi="Raleway"/>
                <w:b/>
                <w:sz w:val="20"/>
                <w:szCs w:val="20"/>
                <w:u w:val="single"/>
              </w:rPr>
              <w:t xml:space="preserve"> regarding your course and learning experiences</w:t>
            </w:r>
          </w:p>
          <w:p w14:paraId="795E83DD" w14:textId="7D9B6852" w:rsidR="004B6114" w:rsidRPr="00C9242A" w:rsidRDefault="00C9242A" w:rsidP="00C9242A">
            <w:pPr>
              <w:tabs>
                <w:tab w:val="left" w:pos="5025"/>
              </w:tabs>
              <w:rPr>
                <w:rFonts w:ascii="Raleway" w:hAnsi="Raleway"/>
                <w:bCs/>
                <w:sz w:val="18"/>
                <w:szCs w:val="18"/>
              </w:rPr>
            </w:pPr>
            <w:r w:rsidRPr="009564CB">
              <w:rPr>
                <w:rFonts w:ascii="Raleway" w:hAnsi="Raleway"/>
                <w:bCs/>
                <w:i/>
                <w:iCs/>
                <w:color w:val="002060"/>
                <w:sz w:val="16"/>
                <w:szCs w:val="16"/>
              </w:rPr>
              <w:t>Comments related to University issues should be left for the University Feedback forums</w:t>
            </w:r>
          </w:p>
          <w:p w14:paraId="4E5FA977" w14:textId="77777777" w:rsidR="00C31E53" w:rsidRDefault="00C31E53" w:rsidP="0055095C">
            <w:pPr>
              <w:tabs>
                <w:tab w:val="left" w:pos="5025"/>
              </w:tabs>
              <w:jc w:val="both"/>
              <w:rPr>
                <w:rFonts w:ascii="Raleway" w:hAnsi="Raleway"/>
                <w:b/>
                <w:sz w:val="20"/>
                <w:szCs w:val="20"/>
              </w:rPr>
            </w:pPr>
          </w:p>
          <w:p w14:paraId="6C097541" w14:textId="639C6DF8" w:rsidR="00C31E53" w:rsidRPr="00752D34" w:rsidRDefault="00C31E53" w:rsidP="0055095C">
            <w:pPr>
              <w:tabs>
                <w:tab w:val="left" w:pos="5025"/>
              </w:tabs>
              <w:jc w:val="both"/>
              <w:rPr>
                <w:rFonts w:ascii="Raleway" w:hAnsi="Raleway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E43DD7" w14:textId="77777777" w:rsidR="00F2597E" w:rsidRPr="00752D34" w:rsidRDefault="00F2597E" w:rsidP="0055095C">
            <w:pPr>
              <w:tabs>
                <w:tab w:val="left" w:pos="5025"/>
              </w:tabs>
              <w:jc w:val="both"/>
              <w:rPr>
                <w:rFonts w:ascii="Raleway" w:hAnsi="Raleway"/>
                <w:b/>
                <w:sz w:val="20"/>
                <w:szCs w:val="20"/>
              </w:rPr>
            </w:pPr>
            <w:r w:rsidRPr="00752D34">
              <w:rPr>
                <w:rFonts w:ascii="Raleway" w:hAnsi="Raleway"/>
                <w:b/>
                <w:sz w:val="20"/>
                <w:szCs w:val="20"/>
              </w:rPr>
              <w:t>Theme</w:t>
            </w:r>
          </w:p>
        </w:tc>
      </w:tr>
    </w:tbl>
    <w:p w14:paraId="6DCB8B22" w14:textId="2C55A40C" w:rsidR="0075351C" w:rsidRPr="00752D34" w:rsidRDefault="0075351C" w:rsidP="003028B3">
      <w:pPr>
        <w:jc w:val="both"/>
        <w:rPr>
          <w:rFonts w:ascii="Raleway" w:hAnsi="Raleway"/>
          <w:i/>
          <w:sz w:val="20"/>
          <w:szCs w:val="20"/>
        </w:rPr>
      </w:pPr>
    </w:p>
    <w:sectPr w:rsidR="0075351C" w:rsidRPr="00752D34" w:rsidSect="0055095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0D88" w14:textId="77777777" w:rsidR="0085152B" w:rsidRDefault="0085152B" w:rsidP="00AD26E5">
      <w:pPr>
        <w:spacing w:after="0" w:line="240" w:lineRule="auto"/>
      </w:pPr>
      <w:r>
        <w:separator/>
      </w:r>
    </w:p>
  </w:endnote>
  <w:endnote w:type="continuationSeparator" w:id="0">
    <w:p w14:paraId="7522A237" w14:textId="77777777" w:rsidR="0085152B" w:rsidRDefault="0085152B" w:rsidP="00AD26E5">
      <w:pPr>
        <w:spacing w:after="0" w:line="240" w:lineRule="auto"/>
      </w:pPr>
      <w:r>
        <w:continuationSeparator/>
      </w:r>
    </w:p>
  </w:endnote>
  <w:endnote w:type="continuationNotice" w:id="1">
    <w:p w14:paraId="7FA841F4" w14:textId="77777777" w:rsidR="0085152B" w:rsidRDefault="008515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U Raisonne DemiBold">
    <w:panose1 w:val="020B0703040202040103"/>
    <w:charset w:val="00"/>
    <w:family w:val="swiss"/>
    <w:notTrueType/>
    <w:pitch w:val="variable"/>
    <w:sig w:usb0="00000007" w:usb1="00000000" w:usb2="00000000" w:usb3="00000000" w:csb0="0000001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E134" w14:textId="77777777" w:rsidR="009A7E05" w:rsidRPr="009A7E05" w:rsidRDefault="009A7E05" w:rsidP="009A7E05">
    <w:pPr>
      <w:spacing w:after="0"/>
      <w:jc w:val="both"/>
      <w:rPr>
        <w:rFonts w:ascii="Raleway" w:hAnsi="Raleway"/>
        <w:b/>
        <w:bCs/>
        <w:iCs/>
        <w:sz w:val="16"/>
        <w:szCs w:val="16"/>
      </w:rPr>
    </w:pPr>
    <w:r w:rsidRPr="009A7E05">
      <w:rPr>
        <w:rFonts w:ascii="Raleway" w:hAnsi="Raleway"/>
        <w:b/>
        <w:bCs/>
        <w:iCs/>
        <w:sz w:val="16"/>
        <w:szCs w:val="16"/>
      </w:rPr>
      <w:t>Please note:</w:t>
    </w:r>
  </w:p>
  <w:p w14:paraId="3E1066AD" w14:textId="45E52DF8" w:rsidR="009A7E05" w:rsidRPr="009A7E05" w:rsidRDefault="009A7E05" w:rsidP="009A7E05">
    <w:pPr>
      <w:spacing w:after="0"/>
      <w:rPr>
        <w:rFonts w:ascii="Raleway" w:hAnsi="Raleway"/>
        <w:iCs/>
        <w:sz w:val="16"/>
        <w:szCs w:val="16"/>
      </w:rPr>
    </w:pPr>
    <w:r w:rsidRPr="009A7E05">
      <w:rPr>
        <w:rFonts w:ascii="Raleway" w:hAnsi="Raleway"/>
        <w:iCs/>
        <w:sz w:val="16"/>
        <w:szCs w:val="16"/>
      </w:rPr>
      <w:t xml:space="preserve">You will be given a 10-minute slot to give feedback </w:t>
    </w:r>
    <w:proofErr w:type="gramStart"/>
    <w:r w:rsidRPr="009A7E05">
      <w:rPr>
        <w:rFonts w:ascii="Raleway" w:hAnsi="Raleway"/>
        <w:iCs/>
        <w:sz w:val="16"/>
        <w:szCs w:val="16"/>
      </w:rPr>
      <w:t>in order for</w:t>
    </w:r>
    <w:proofErr w:type="gramEnd"/>
    <w:r w:rsidRPr="009A7E05">
      <w:rPr>
        <w:rFonts w:ascii="Raleway" w:hAnsi="Raleway"/>
        <w:iCs/>
        <w:sz w:val="16"/>
        <w:szCs w:val="16"/>
      </w:rPr>
      <w:t xml:space="preserve"> everyone to have an opportunity to speak. Any further issues that aren't discussed </w:t>
    </w:r>
    <w:r w:rsidR="003028B3">
      <w:rPr>
        <w:rFonts w:ascii="Raleway" w:hAnsi="Raleway"/>
        <w:iCs/>
        <w:sz w:val="16"/>
        <w:szCs w:val="16"/>
      </w:rPr>
      <w:t xml:space="preserve">should </w:t>
    </w:r>
    <w:r w:rsidRPr="009A7E05">
      <w:rPr>
        <w:rFonts w:ascii="Raleway" w:hAnsi="Raleway"/>
        <w:iCs/>
        <w:sz w:val="16"/>
        <w:szCs w:val="16"/>
      </w:rPr>
      <w:t xml:space="preserve">be raised with </w:t>
    </w:r>
    <w:r w:rsidR="003028B3">
      <w:rPr>
        <w:rFonts w:ascii="Raleway" w:hAnsi="Raleway"/>
        <w:iCs/>
        <w:sz w:val="16"/>
        <w:szCs w:val="16"/>
      </w:rPr>
      <w:t>your</w:t>
    </w:r>
    <w:r w:rsidRPr="009A7E05">
      <w:rPr>
        <w:rFonts w:ascii="Raleway" w:hAnsi="Raleway"/>
        <w:iCs/>
        <w:sz w:val="16"/>
        <w:szCs w:val="16"/>
      </w:rPr>
      <w:t xml:space="preserve"> course team on another occasion.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9FA0" w14:textId="77777777" w:rsidR="0085152B" w:rsidRDefault="0085152B" w:rsidP="00AD26E5">
      <w:pPr>
        <w:spacing w:after="0" w:line="240" w:lineRule="auto"/>
      </w:pPr>
      <w:r>
        <w:separator/>
      </w:r>
    </w:p>
  </w:footnote>
  <w:footnote w:type="continuationSeparator" w:id="0">
    <w:p w14:paraId="3A32CFC8" w14:textId="77777777" w:rsidR="0085152B" w:rsidRDefault="0085152B" w:rsidP="00AD26E5">
      <w:pPr>
        <w:spacing w:after="0" w:line="240" w:lineRule="auto"/>
      </w:pPr>
      <w:r>
        <w:continuationSeparator/>
      </w:r>
    </w:p>
  </w:footnote>
  <w:footnote w:type="continuationNotice" w:id="1">
    <w:p w14:paraId="7A7AABD7" w14:textId="77777777" w:rsidR="0085152B" w:rsidRDefault="008515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7385" w14:textId="6D5F2AF8" w:rsidR="0055095C" w:rsidRPr="007A6F61" w:rsidRDefault="005D450F" w:rsidP="00245C7A">
    <w:pPr>
      <w:pStyle w:val="Header"/>
      <w:rPr>
        <w:i/>
        <w:sz w:val="20"/>
        <w:szCs w:val="20"/>
      </w:rPr>
    </w:pPr>
    <w:r>
      <w:rPr>
        <w:i/>
        <w:noProof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 wp14:anchorId="02895EDD" wp14:editId="51E8DB16">
          <wp:simplePos x="0" y="0"/>
          <wp:positionH relativeFrom="margin">
            <wp:posOffset>-317500</wp:posOffset>
          </wp:positionH>
          <wp:positionV relativeFrom="paragraph">
            <wp:posOffset>-108585</wp:posOffset>
          </wp:positionV>
          <wp:extent cx="1377950" cy="572135"/>
          <wp:effectExtent l="0" t="0" r="0" b="0"/>
          <wp:wrapTight wrapText="bothSides">
            <wp:wrapPolygon edited="0">
              <wp:start x="18813" y="2877"/>
              <wp:lineTo x="2389" y="5754"/>
              <wp:lineTo x="2090" y="10069"/>
              <wp:lineTo x="2986" y="15822"/>
              <wp:lineTo x="19112" y="15822"/>
              <wp:lineTo x="20007" y="5034"/>
              <wp:lineTo x="20007" y="2877"/>
              <wp:lineTo x="18813" y="2877"/>
            </wp:wrapPolygon>
          </wp:wrapTight>
          <wp:docPr id="422692005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692005" name="Picture 1" descr="A black background with blu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E05">
      <w:rPr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A455C95" wp14:editId="75D2DB7A">
          <wp:simplePos x="0" y="0"/>
          <wp:positionH relativeFrom="margin">
            <wp:align>right</wp:align>
          </wp:positionH>
          <wp:positionV relativeFrom="paragraph">
            <wp:posOffset>-150715</wp:posOffset>
          </wp:positionV>
          <wp:extent cx="1156537" cy="468000"/>
          <wp:effectExtent l="0" t="0" r="5715" b="8255"/>
          <wp:wrapThrough wrapText="bothSides">
            <wp:wrapPolygon edited="0">
              <wp:start x="6405" y="0"/>
              <wp:lineTo x="3558" y="9672"/>
              <wp:lineTo x="0" y="14947"/>
              <wp:lineTo x="0" y="21102"/>
              <wp:lineTo x="18504" y="21102"/>
              <wp:lineTo x="20995" y="21102"/>
              <wp:lineTo x="21351" y="21102"/>
              <wp:lineTo x="21351" y="14947"/>
              <wp:lineTo x="7117" y="14068"/>
              <wp:lineTo x="8540" y="10551"/>
              <wp:lineTo x="9252" y="1758"/>
              <wp:lineTo x="8540" y="0"/>
              <wp:lineTo x="6405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537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5F8917" w14:textId="5D85B435" w:rsidR="0055095C" w:rsidRDefault="00550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832F8"/>
    <w:multiLevelType w:val="hybridMultilevel"/>
    <w:tmpl w:val="093C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E5"/>
    <w:rsid w:val="00051B86"/>
    <w:rsid w:val="000727A3"/>
    <w:rsid w:val="000879A4"/>
    <w:rsid w:val="000B40B0"/>
    <w:rsid w:val="0017044A"/>
    <w:rsid w:val="001869C4"/>
    <w:rsid w:val="001D010C"/>
    <w:rsid w:val="001D0425"/>
    <w:rsid w:val="00245C7A"/>
    <w:rsid w:val="003028B3"/>
    <w:rsid w:val="003919B4"/>
    <w:rsid w:val="004302B4"/>
    <w:rsid w:val="00463000"/>
    <w:rsid w:val="004B6114"/>
    <w:rsid w:val="004D4354"/>
    <w:rsid w:val="004F4455"/>
    <w:rsid w:val="00542E80"/>
    <w:rsid w:val="0055095C"/>
    <w:rsid w:val="00551AFE"/>
    <w:rsid w:val="005D450F"/>
    <w:rsid w:val="00632B3B"/>
    <w:rsid w:val="006941D7"/>
    <w:rsid w:val="006B00D6"/>
    <w:rsid w:val="006E20CE"/>
    <w:rsid w:val="006F35AE"/>
    <w:rsid w:val="00706E25"/>
    <w:rsid w:val="00752D34"/>
    <w:rsid w:val="0075351C"/>
    <w:rsid w:val="00786F1B"/>
    <w:rsid w:val="007A0239"/>
    <w:rsid w:val="007A0639"/>
    <w:rsid w:val="007A0C0B"/>
    <w:rsid w:val="007A6F61"/>
    <w:rsid w:val="00801341"/>
    <w:rsid w:val="00814FC4"/>
    <w:rsid w:val="0082075D"/>
    <w:rsid w:val="0085152B"/>
    <w:rsid w:val="00862A17"/>
    <w:rsid w:val="008B73FF"/>
    <w:rsid w:val="00903F76"/>
    <w:rsid w:val="009564CB"/>
    <w:rsid w:val="0097198F"/>
    <w:rsid w:val="0097761E"/>
    <w:rsid w:val="009A7E05"/>
    <w:rsid w:val="009D756D"/>
    <w:rsid w:val="009E0D70"/>
    <w:rsid w:val="009F5FBC"/>
    <w:rsid w:val="00A01B88"/>
    <w:rsid w:val="00A04A9A"/>
    <w:rsid w:val="00A40A45"/>
    <w:rsid w:val="00AA2A43"/>
    <w:rsid w:val="00AC6D4A"/>
    <w:rsid w:val="00AC7743"/>
    <w:rsid w:val="00AD26E5"/>
    <w:rsid w:val="00B35F60"/>
    <w:rsid w:val="00BF4CD4"/>
    <w:rsid w:val="00C31E53"/>
    <w:rsid w:val="00C45BE2"/>
    <w:rsid w:val="00C9242A"/>
    <w:rsid w:val="00CB47EC"/>
    <w:rsid w:val="00CF0158"/>
    <w:rsid w:val="00CF28CD"/>
    <w:rsid w:val="00D45AE4"/>
    <w:rsid w:val="00D85F36"/>
    <w:rsid w:val="00DE68C8"/>
    <w:rsid w:val="00DF0EFD"/>
    <w:rsid w:val="00EA271E"/>
    <w:rsid w:val="00ED5AD1"/>
    <w:rsid w:val="00F2597E"/>
    <w:rsid w:val="00FE0F24"/>
    <w:rsid w:val="20C90B65"/>
    <w:rsid w:val="2B85198E"/>
    <w:rsid w:val="43672B5A"/>
    <w:rsid w:val="4B0EF24E"/>
    <w:rsid w:val="5817C95D"/>
    <w:rsid w:val="638D3B02"/>
    <w:rsid w:val="684B4369"/>
    <w:rsid w:val="6C09A9E0"/>
    <w:rsid w:val="7A226155"/>
    <w:rsid w:val="7AC88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8BD99"/>
  <w15:chartTrackingRefBased/>
  <w15:docId w15:val="{589AAF1F-7A6A-4EDB-9965-2289322A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6E5"/>
  </w:style>
  <w:style w:type="paragraph" w:styleId="Footer">
    <w:name w:val="footer"/>
    <w:basedOn w:val="Normal"/>
    <w:link w:val="FooterChar"/>
    <w:uiPriority w:val="99"/>
    <w:unhideWhenUsed/>
    <w:rsid w:val="00AD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6E5"/>
  </w:style>
  <w:style w:type="character" w:styleId="Hyperlink">
    <w:name w:val="Hyperlink"/>
    <w:basedOn w:val="DefaultParagraphFont"/>
    <w:uiPriority w:val="99"/>
    <w:unhideWhenUsed/>
    <w:rsid w:val="008207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upcourseadmin@aru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9F21645627D4788E7D7EFA0A6082E" ma:contentTypeVersion="12" ma:contentTypeDescription="Create a new document." ma:contentTypeScope="" ma:versionID="389e0b3e66fd9fb26e77a4d22dac729c">
  <xsd:schema xmlns:xsd="http://www.w3.org/2001/XMLSchema" xmlns:xs="http://www.w3.org/2001/XMLSchema" xmlns:p="http://schemas.microsoft.com/office/2006/metadata/properties" xmlns:ns2="0d6af1c2-dd74-44d0-836c-5bc54ce7bc6c" xmlns:ns3="5eb24465-002e-4fd4-b169-16abdb64bd29" targetNamespace="http://schemas.microsoft.com/office/2006/metadata/properties" ma:root="true" ma:fieldsID="929cb7a9cc0b527239a4bf8c588eba54" ns2:_="" ns3:_="">
    <xsd:import namespace="0d6af1c2-dd74-44d0-836c-5bc54ce7bc6c"/>
    <xsd:import namespace="5eb24465-002e-4fd4-b169-16abdb64b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f1c2-dd74-44d0-836c-5bc54ce7b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24465-002e-4fd4-b169-16abdb64b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af1c2-dd74-44d0-836c-5bc54ce7bc6c">
      <Terms xmlns="http://schemas.microsoft.com/office/infopath/2007/PartnerControls"/>
    </lcf76f155ced4ddcb4097134ff3c332f>
    <SharedWithUsers xmlns="5eb24465-002e-4fd4-b169-16abdb64bd29">
      <UserInfo>
        <DisplayName>Holmes, Rebecca</DisplayName>
        <AccountId>39</AccountId>
        <AccountType/>
      </UserInfo>
      <UserInfo>
        <DisplayName>Wahiwala, Amanjot</DisplayName>
        <AccountId>71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7EDD0-09BB-4299-8324-85548289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E628D-72D0-490B-AD4D-D54214EE8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f1c2-dd74-44d0-836c-5bc54ce7bc6c"/>
    <ds:schemaRef ds:uri="5eb24465-002e-4fd4-b169-16abdb64b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16402-4318-40A3-B499-35B8E00A0C13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5eb24465-002e-4fd4-b169-16abdb64bd29"/>
    <ds:schemaRef ds:uri="http://schemas.openxmlformats.org/package/2006/metadata/core-properties"/>
    <ds:schemaRef ds:uri="http://purl.org/dc/dcmitype/"/>
    <ds:schemaRef ds:uri="0d6af1c2-dd74-44d0-836c-5bc54ce7bc6c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80486DF-15F8-496D-B615-CF15AD7AD3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Kingston, Sarah</dc:creator>
  <cp:keywords/>
  <dc:description/>
  <cp:lastModifiedBy>Wahiwala, Amanjot</cp:lastModifiedBy>
  <cp:revision>5</cp:revision>
  <dcterms:created xsi:type="dcterms:W3CDTF">2025-02-20T10:37:00Z</dcterms:created>
  <dcterms:modified xsi:type="dcterms:W3CDTF">2025-11-25T09:25:00Z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0x010100C1C9F21645627D4788E7D7EFA0A6082E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